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56580" w14:textId="510C9D14" w:rsidR="00CF625E" w:rsidRDefault="00CF625E" w:rsidP="5FD1AD38">
      <w:pPr>
        <w:rPr>
          <w:b/>
          <w:bCs/>
          <w:sz w:val="80"/>
          <w:szCs w:val="80"/>
        </w:rPr>
      </w:pPr>
      <w:r w:rsidRPr="000B3FEF">
        <w:rPr>
          <w:noProof/>
          <w:sz w:val="80"/>
          <w:szCs w:val="80"/>
        </w:rPr>
        <w:drawing>
          <wp:anchor distT="0" distB="0" distL="114300" distR="114300" simplePos="0" relativeHeight="251658240" behindDoc="0" locked="0" layoutInCell="1" allowOverlap="1" wp14:anchorId="17606E16" wp14:editId="1E344B7F">
            <wp:simplePos x="0" y="0"/>
            <wp:positionH relativeFrom="column">
              <wp:posOffset>4776470</wp:posOffset>
            </wp:positionH>
            <wp:positionV relativeFrom="paragraph">
              <wp:posOffset>-4445</wp:posOffset>
            </wp:positionV>
            <wp:extent cx="957507" cy="1219198"/>
            <wp:effectExtent l="0" t="0" r="0" b="0"/>
            <wp:wrapNone/>
            <wp:docPr id="2128821359" name="Picture 212882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7507" cy="1219198"/>
                    </a:xfrm>
                    <a:prstGeom prst="rect">
                      <a:avLst/>
                    </a:prstGeom>
                  </pic:spPr>
                </pic:pic>
              </a:graphicData>
            </a:graphic>
            <wp14:sizeRelH relativeFrom="page">
              <wp14:pctWidth>0</wp14:pctWidth>
            </wp14:sizeRelH>
            <wp14:sizeRelV relativeFrom="page">
              <wp14:pctHeight>0</wp14:pctHeight>
            </wp14:sizeRelV>
          </wp:anchor>
        </w:drawing>
      </w:r>
      <w:r w:rsidR="65AAA155" w:rsidRPr="000B3FEF">
        <w:rPr>
          <w:b/>
          <w:bCs/>
          <w:sz w:val="80"/>
          <w:szCs w:val="80"/>
        </w:rPr>
        <w:t xml:space="preserve">ACCENT OF </w:t>
      </w:r>
    </w:p>
    <w:p w14:paraId="216F537E" w14:textId="59EC15C9" w:rsidR="00800BCE" w:rsidRPr="000B3FEF" w:rsidRDefault="65AAA155" w:rsidP="5FD1AD38">
      <w:pPr>
        <w:rPr>
          <w:sz w:val="80"/>
          <w:szCs w:val="80"/>
        </w:rPr>
      </w:pPr>
      <w:r w:rsidRPr="000B3FEF">
        <w:rPr>
          <w:b/>
          <w:bCs/>
          <w:sz w:val="80"/>
          <w:szCs w:val="80"/>
        </w:rPr>
        <w:t>WOMEN</w:t>
      </w:r>
    </w:p>
    <w:p w14:paraId="188DF3ED" w14:textId="77777777" w:rsidR="3D83EA83" w:rsidRDefault="3D83EA83"/>
    <w:p w14:paraId="6F1BBCF2" w14:textId="0E5DEBDF" w:rsidR="620AEB00" w:rsidRDefault="00471EE4" w:rsidP="3D83EA83">
      <w:pPr>
        <w:shd w:val="clear" w:color="auto" w:fill="1D1D1D"/>
      </w:pPr>
      <w:r>
        <w:rPr>
          <w:b/>
          <w:bCs/>
          <w:color w:val="FFFFFF" w:themeColor="background1"/>
          <w:sz w:val="24"/>
          <w:szCs w:val="24"/>
        </w:rPr>
        <w:t>PROGRAM BRIEF</w:t>
      </w:r>
    </w:p>
    <w:p w14:paraId="47BADE78" w14:textId="77777777" w:rsidR="3D83EA83" w:rsidRDefault="3D83EA83"/>
    <w:p w14:paraId="1090DCCD" w14:textId="4C02905D" w:rsidR="00471EE4" w:rsidRDefault="00471EE4" w:rsidP="00471EE4">
      <w:r w:rsidRPr="005358C7">
        <w:rPr>
          <w:i/>
          <w:iCs/>
        </w:rPr>
        <w:t>Accent of Women</w:t>
      </w:r>
      <w:r>
        <w:t xml:space="preserve"> is a 30min magazine style radio program that is broadcast across community radio stations right </w:t>
      </w:r>
      <w:r w:rsidR="00CF625E">
        <w:t xml:space="preserve">around </w:t>
      </w:r>
      <w:r>
        <w:t>Australia. It is a show by and about women from diverse cultural and linguistic backgrounds, broadcast in English. The show focuses on the experiences of women from diverse backgrounds in community and social justice leadership right across the world, and showcases the voices of women of colour as experts on a range of topics not usually considered their expert areas such as: economic development; environmental justice; political theory; theories of social change etc.</w:t>
      </w:r>
    </w:p>
    <w:p w14:paraId="1484CF47" w14:textId="77777777" w:rsidR="00471EE4" w:rsidRDefault="00471EE4" w:rsidP="00471EE4"/>
    <w:p w14:paraId="20735481" w14:textId="58BF63E5" w:rsidR="00471EE4" w:rsidRPr="00CE210A" w:rsidRDefault="00471EE4" w:rsidP="00471EE4">
      <w:r>
        <w:t xml:space="preserve">Whereas many media sources that attempt to give voice to women of colour narrow the scope of that voice to “issues of colour” </w:t>
      </w:r>
      <w:r>
        <w:rPr>
          <w:i/>
          <w:iCs/>
        </w:rPr>
        <w:t>Accent of Women</w:t>
      </w:r>
      <w:r>
        <w:t xml:space="preserve"> aims to showcase women’s vast intelligence across a wide range of worldly topics. </w:t>
      </w:r>
      <w:r>
        <w:rPr>
          <w:i/>
          <w:iCs/>
        </w:rPr>
        <w:t>Accent of Women</w:t>
      </w:r>
      <w:r>
        <w:t xml:space="preserve"> seeks to create a greater sense of belonging and connection by demonstrating women of colour’s participation in all aspects of life, political struggle, community leadership, culture and the arts.</w:t>
      </w:r>
    </w:p>
    <w:p w14:paraId="03394EE1" w14:textId="77777777" w:rsidR="00471EE4" w:rsidRDefault="00471EE4" w:rsidP="00471EE4">
      <w:pPr>
        <w:rPr>
          <w:i/>
          <w:iCs/>
        </w:rPr>
      </w:pPr>
    </w:p>
    <w:p w14:paraId="64133D00" w14:textId="5841FEA2" w:rsidR="3D83EA83" w:rsidRDefault="00471EE4" w:rsidP="3D83EA83">
      <w:r>
        <w:rPr>
          <w:i/>
          <w:iCs/>
        </w:rPr>
        <w:t>Accent of Women</w:t>
      </w:r>
      <w:r>
        <w:t xml:space="preserve"> is not only a radio show broadcast via the Community Radio Network, </w:t>
      </w:r>
      <w:r w:rsidR="00CF625E">
        <w:t>but</w:t>
      </w:r>
      <w:r>
        <w:t xml:space="preserve"> also </w:t>
      </w:r>
      <w:r w:rsidR="00CF625E">
        <w:t xml:space="preserve">a </w:t>
      </w:r>
      <w:r>
        <w:t>podcast through 3CR’s website</w:t>
      </w:r>
      <w:r w:rsidR="00CF625E">
        <w:t xml:space="preserve"> and available on various podcast platforms. It also</w:t>
      </w:r>
      <w:r>
        <w:t xml:space="preserve"> has a social media presence</w:t>
      </w:r>
      <w:r w:rsidR="00CF625E">
        <w:t xml:space="preserve"> </w:t>
      </w:r>
      <w:proofErr w:type="gramStart"/>
      <w:r w:rsidR="00CF625E">
        <w:t>in order to</w:t>
      </w:r>
      <w:proofErr w:type="gramEnd"/>
      <w:r w:rsidR="00CF625E">
        <w:t xml:space="preserve"> promote the show and build our audience</w:t>
      </w:r>
      <w:r>
        <w:t xml:space="preserve">. These platforms enable </w:t>
      </w:r>
      <w:r>
        <w:rPr>
          <w:i/>
          <w:iCs/>
        </w:rPr>
        <w:t>Accent of Women</w:t>
      </w:r>
      <w:r>
        <w:t xml:space="preserve"> to have a global reach, including amongst some of the most marginalised communities in the world. Check out our podcasts here </w:t>
      </w:r>
      <w:hyperlink r:id="rId10" w:history="1">
        <w:r w:rsidRPr="000500C8">
          <w:rPr>
            <w:rStyle w:val="Hyperlink"/>
          </w:rPr>
          <w:t>www.3cr.org.au/accentofwomen</w:t>
        </w:r>
      </w:hyperlink>
    </w:p>
    <w:p w14:paraId="48B65D0A" w14:textId="7EBDE909" w:rsidR="3D83EA83" w:rsidRDefault="3D83EA83" w:rsidP="3D83EA83"/>
    <w:p w14:paraId="49287DA3" w14:textId="4054F0A7" w:rsidR="3D83EA83" w:rsidRDefault="00BC2D7A" w:rsidP="5FD1AD38">
      <w:pPr>
        <w:shd w:val="clear" w:color="auto" w:fill="1D1D1D"/>
        <w:rPr>
          <w:b/>
          <w:bCs/>
          <w:color w:val="FFFFFF" w:themeColor="background1"/>
          <w:sz w:val="24"/>
          <w:szCs w:val="24"/>
        </w:rPr>
      </w:pPr>
      <w:r>
        <w:rPr>
          <w:b/>
          <w:bCs/>
          <w:color w:val="FFFFFF" w:themeColor="background1"/>
          <w:sz w:val="24"/>
          <w:szCs w:val="24"/>
        </w:rPr>
        <w:t>ACCENT OF WOMEN PRODUCTION</w:t>
      </w:r>
      <w:r w:rsidR="1FFFA621" w:rsidRPr="015350CD">
        <w:rPr>
          <w:b/>
          <w:bCs/>
          <w:color w:val="FFFFFF" w:themeColor="background1"/>
          <w:sz w:val="24"/>
          <w:szCs w:val="24"/>
        </w:rPr>
        <w:t xml:space="preserve"> </w:t>
      </w:r>
      <w:r>
        <w:rPr>
          <w:b/>
          <w:bCs/>
          <w:color w:val="FFFFFF" w:themeColor="background1"/>
          <w:sz w:val="24"/>
          <w:szCs w:val="24"/>
        </w:rPr>
        <w:t>&amp; CONTENT RULES</w:t>
      </w:r>
      <w:r w:rsidR="1FFFA621" w:rsidRPr="015350CD">
        <w:rPr>
          <w:b/>
          <w:bCs/>
          <w:color w:val="FFFFFF" w:themeColor="background1"/>
          <w:sz w:val="24"/>
          <w:szCs w:val="24"/>
        </w:rPr>
        <w:t xml:space="preserve"> </w:t>
      </w:r>
    </w:p>
    <w:p w14:paraId="1DAF4504" w14:textId="77777777" w:rsidR="3D83EA83" w:rsidRDefault="3D83EA83" w:rsidP="5FD1AD38"/>
    <w:p w14:paraId="2DBB82EA" w14:textId="77777777" w:rsidR="00BC2D7A" w:rsidRDefault="0F1F3626" w:rsidP="00BC2D7A">
      <w:r w:rsidRPr="000B3FEF">
        <w:rPr>
          <w:i/>
          <w:iCs/>
        </w:rPr>
        <w:t>Accent of Women</w:t>
      </w:r>
      <w:r>
        <w:t xml:space="preserve"> </w:t>
      </w:r>
      <w:r w:rsidR="00BC2D7A">
        <w:t>broadcasts only the voices of women and gender nonconforming individuals from diverse cultural and/or linguistic backgrounds. This includes First Nations people in Australia and abroad.</w:t>
      </w:r>
    </w:p>
    <w:p w14:paraId="5F795098" w14:textId="77777777" w:rsidR="00F27840" w:rsidRDefault="00F27840" w:rsidP="00BC2D7A"/>
    <w:p w14:paraId="57E3DF25" w14:textId="76D27154" w:rsidR="00F27840" w:rsidRDefault="00BC2D7A" w:rsidP="00BC2D7A">
      <w:r w:rsidRPr="000B3FEF">
        <w:rPr>
          <w:i/>
          <w:iCs/>
        </w:rPr>
        <w:t>Accent of Women</w:t>
      </w:r>
      <w:r>
        <w:t xml:space="preserve"> broadcasts on issues of social justice, social movements, race &amp; racism, working class and labour movement issues and left-wing, progressive struggles for justice. While </w:t>
      </w:r>
      <w:r w:rsidRPr="000B3FEF">
        <w:rPr>
          <w:i/>
          <w:iCs/>
        </w:rPr>
        <w:t>Accent of Women</w:t>
      </w:r>
      <w:r>
        <w:t xml:space="preserve"> may occasionally broadcast lifestyle-type issues, this is not the focus of the show. Lifestyle-type issues </w:t>
      </w:r>
      <w:proofErr w:type="gramStart"/>
      <w:r>
        <w:t>include:</w:t>
      </w:r>
      <w:proofErr w:type="gramEnd"/>
      <w:r>
        <w:t xml:space="preserve"> book reviews, zines, podcasts, art exhibitions and performances, even if they cover issues of race or social justice. These kinds of </w:t>
      </w:r>
      <w:r w:rsidR="00CF625E">
        <w:t xml:space="preserve">topics </w:t>
      </w:r>
      <w:r>
        <w:t>should be broadcast no more frequently than once per month.</w:t>
      </w:r>
    </w:p>
    <w:p w14:paraId="77199F69" w14:textId="77777777" w:rsidR="00F27840" w:rsidRDefault="00F27840" w:rsidP="00BC2D7A"/>
    <w:p w14:paraId="27C3BD6E" w14:textId="49037379" w:rsidR="5FD1AD38" w:rsidRDefault="00F27840" w:rsidP="5FD1AD38">
      <w:r>
        <w:t xml:space="preserve">While </w:t>
      </w:r>
      <w:r w:rsidRPr="000B3FEF">
        <w:rPr>
          <w:i/>
          <w:iCs/>
        </w:rPr>
        <w:t>Accent of Women</w:t>
      </w:r>
      <w:r>
        <w:t xml:space="preserve"> aims to </w:t>
      </w:r>
      <w:proofErr w:type="gramStart"/>
      <w:r>
        <w:t>prioritise</w:t>
      </w:r>
      <w:proofErr w:type="gramEnd"/>
      <w:r>
        <w:t xml:space="preserve"> music produced and performed by women from diverse cultural and linguistic backgrounds, this is not a requirement of the show. </w:t>
      </w:r>
      <w:r w:rsidRPr="000B3FEF">
        <w:rPr>
          <w:i/>
          <w:iCs/>
        </w:rPr>
        <w:t>Accent of Women’s</w:t>
      </w:r>
      <w:r>
        <w:t xml:space="preserve"> theme music was produced by George </w:t>
      </w:r>
      <w:proofErr w:type="spellStart"/>
      <w:r>
        <w:t>Kanjere</w:t>
      </w:r>
      <w:proofErr w:type="spellEnd"/>
      <w:r>
        <w:t>, a Zimbabwean man.</w:t>
      </w:r>
      <w:r w:rsidR="0F1F3626">
        <w:t xml:space="preserve"> </w:t>
      </w:r>
      <w:r>
        <w:t xml:space="preserve">While the theme music is encouraged to be used to introduce each </w:t>
      </w:r>
      <w:r w:rsidRPr="000B3FEF">
        <w:rPr>
          <w:i/>
          <w:iCs/>
        </w:rPr>
        <w:t>Accent of Women</w:t>
      </w:r>
      <w:r>
        <w:t xml:space="preserve"> show, it is not essential.</w:t>
      </w:r>
    </w:p>
    <w:sectPr w:rsidR="5FD1AD38" w:rsidSect="00F27840">
      <w:footerReference w:type="even" r:id="rId11"/>
      <w:footerReference w:type="default" r:id="rId12"/>
      <w:footerReference w:type="first" r:id="rId13"/>
      <w:pgSz w:w="11909" w:h="16834"/>
      <w:pgMar w:top="993" w:right="1440" w:bottom="42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B62F0" w14:textId="77777777" w:rsidR="007504BB" w:rsidRDefault="007504BB">
      <w:pPr>
        <w:spacing w:line="240" w:lineRule="auto"/>
      </w:pPr>
      <w:r>
        <w:separator/>
      </w:r>
    </w:p>
  </w:endnote>
  <w:endnote w:type="continuationSeparator" w:id="0">
    <w:p w14:paraId="7CBBDA3D" w14:textId="77777777" w:rsidR="007504BB" w:rsidRDefault="00750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36D57" w14:textId="77777777" w:rsidR="00800BCE" w:rsidRDefault="00800B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91DB37D" w14:paraId="43F3BCCB" w14:textId="77777777" w:rsidTr="491DB37D">
      <w:trPr>
        <w:trHeight w:val="300"/>
      </w:trPr>
      <w:tc>
        <w:tcPr>
          <w:tcW w:w="3005" w:type="dxa"/>
        </w:tcPr>
        <w:p w14:paraId="5D00A8BC" w14:textId="48DA98AC" w:rsidR="491DB37D" w:rsidRDefault="491DB37D" w:rsidP="491DB37D">
          <w:pPr>
            <w:pStyle w:val="Header"/>
            <w:ind w:left="-115"/>
          </w:pPr>
        </w:p>
      </w:tc>
      <w:tc>
        <w:tcPr>
          <w:tcW w:w="3005" w:type="dxa"/>
        </w:tcPr>
        <w:p w14:paraId="0CDA8BA9" w14:textId="57E88997" w:rsidR="491DB37D" w:rsidRDefault="491DB37D" w:rsidP="491DB37D">
          <w:pPr>
            <w:pStyle w:val="Header"/>
            <w:jc w:val="center"/>
          </w:pPr>
        </w:p>
      </w:tc>
      <w:tc>
        <w:tcPr>
          <w:tcW w:w="3005" w:type="dxa"/>
        </w:tcPr>
        <w:p w14:paraId="647B23CF" w14:textId="5D709BDC" w:rsidR="491DB37D" w:rsidRDefault="491DB37D" w:rsidP="491DB37D">
          <w:pPr>
            <w:pStyle w:val="Header"/>
            <w:ind w:right="-115"/>
            <w:jc w:val="right"/>
          </w:pPr>
        </w:p>
      </w:tc>
    </w:tr>
  </w:tbl>
  <w:p w14:paraId="54DAE9FB" w14:textId="723724A4" w:rsidR="491DB37D" w:rsidRDefault="491DB37D" w:rsidP="491DB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D121" w14:textId="77777777" w:rsidR="00800BCE" w:rsidRDefault="00800B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11628" w14:textId="77777777" w:rsidR="007504BB" w:rsidRDefault="007504BB">
      <w:pPr>
        <w:spacing w:line="240" w:lineRule="auto"/>
      </w:pPr>
      <w:r>
        <w:separator/>
      </w:r>
    </w:p>
  </w:footnote>
  <w:footnote w:type="continuationSeparator" w:id="0">
    <w:p w14:paraId="2E2E5B30" w14:textId="77777777" w:rsidR="007504BB" w:rsidRDefault="007504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CE"/>
    <w:rsid w:val="000B3FEF"/>
    <w:rsid w:val="001C2F94"/>
    <w:rsid w:val="00277FDF"/>
    <w:rsid w:val="002B0A05"/>
    <w:rsid w:val="00471EE4"/>
    <w:rsid w:val="004A6D6B"/>
    <w:rsid w:val="004C02AA"/>
    <w:rsid w:val="007504BB"/>
    <w:rsid w:val="00800BCE"/>
    <w:rsid w:val="008C1FD1"/>
    <w:rsid w:val="008C70E9"/>
    <w:rsid w:val="00BC2D7A"/>
    <w:rsid w:val="00C250C1"/>
    <w:rsid w:val="00CF625E"/>
    <w:rsid w:val="00D253AF"/>
    <w:rsid w:val="00F27840"/>
    <w:rsid w:val="00FA77C3"/>
    <w:rsid w:val="0135301C"/>
    <w:rsid w:val="015350CD"/>
    <w:rsid w:val="02DFBF58"/>
    <w:rsid w:val="037328C9"/>
    <w:rsid w:val="040BE757"/>
    <w:rsid w:val="04D51B4C"/>
    <w:rsid w:val="06F16AEC"/>
    <w:rsid w:val="0B984EAF"/>
    <w:rsid w:val="0F1F3626"/>
    <w:rsid w:val="0F427AF1"/>
    <w:rsid w:val="1446130A"/>
    <w:rsid w:val="14F53381"/>
    <w:rsid w:val="150D7D45"/>
    <w:rsid w:val="1CA1E342"/>
    <w:rsid w:val="1CEBBCC9"/>
    <w:rsid w:val="1D58C680"/>
    <w:rsid w:val="1D8DE008"/>
    <w:rsid w:val="1E52F51E"/>
    <w:rsid w:val="1FCF4B62"/>
    <w:rsid w:val="1FFFA621"/>
    <w:rsid w:val="20846A4F"/>
    <w:rsid w:val="214843B9"/>
    <w:rsid w:val="24942650"/>
    <w:rsid w:val="2603268A"/>
    <w:rsid w:val="26A91547"/>
    <w:rsid w:val="2C38F6BE"/>
    <w:rsid w:val="2CCA4279"/>
    <w:rsid w:val="2FD18B09"/>
    <w:rsid w:val="3178649A"/>
    <w:rsid w:val="3440CA7A"/>
    <w:rsid w:val="38422BE4"/>
    <w:rsid w:val="38552780"/>
    <w:rsid w:val="386A9204"/>
    <w:rsid w:val="38F64CB6"/>
    <w:rsid w:val="39E54A38"/>
    <w:rsid w:val="3BBE984E"/>
    <w:rsid w:val="3BD8D906"/>
    <w:rsid w:val="3D83EA83"/>
    <w:rsid w:val="41C5F0F7"/>
    <w:rsid w:val="429B86A3"/>
    <w:rsid w:val="4867B0C6"/>
    <w:rsid w:val="491DB37D"/>
    <w:rsid w:val="49EC1F2C"/>
    <w:rsid w:val="4B7BFE0A"/>
    <w:rsid w:val="4BB79A9E"/>
    <w:rsid w:val="4E888FBA"/>
    <w:rsid w:val="4EFDEC31"/>
    <w:rsid w:val="58409FC8"/>
    <w:rsid w:val="5C49E811"/>
    <w:rsid w:val="5EACF4C3"/>
    <w:rsid w:val="5FB25D7B"/>
    <w:rsid w:val="5FD1AD38"/>
    <w:rsid w:val="600C24F4"/>
    <w:rsid w:val="60A7B72E"/>
    <w:rsid w:val="620AEB00"/>
    <w:rsid w:val="624A69AD"/>
    <w:rsid w:val="638E3AA8"/>
    <w:rsid w:val="655F0DBF"/>
    <w:rsid w:val="65609F31"/>
    <w:rsid w:val="657AB89C"/>
    <w:rsid w:val="65909CC4"/>
    <w:rsid w:val="65AAA155"/>
    <w:rsid w:val="66B71067"/>
    <w:rsid w:val="682C9808"/>
    <w:rsid w:val="682FF0CC"/>
    <w:rsid w:val="6ABB63AA"/>
    <w:rsid w:val="6BF9A7CB"/>
    <w:rsid w:val="6C339EC3"/>
    <w:rsid w:val="7208BAC6"/>
    <w:rsid w:val="77A36773"/>
    <w:rsid w:val="77E108D6"/>
    <w:rsid w:val="784FD386"/>
    <w:rsid w:val="7C2A3852"/>
    <w:rsid w:val="7F9693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B87E"/>
  <w15:docId w15:val="{31346169-5B8A-B443-8E58-F2DC3D14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8C1FD1"/>
    <w:pPr>
      <w:spacing w:line="240" w:lineRule="auto"/>
    </w:pPr>
  </w:style>
  <w:style w:type="character" w:styleId="CommentReference">
    <w:name w:val="annotation reference"/>
    <w:basedOn w:val="DefaultParagraphFont"/>
    <w:uiPriority w:val="99"/>
    <w:semiHidden/>
    <w:unhideWhenUsed/>
    <w:rsid w:val="002B0A05"/>
    <w:rPr>
      <w:sz w:val="16"/>
      <w:szCs w:val="16"/>
    </w:rPr>
  </w:style>
  <w:style w:type="paragraph" w:styleId="CommentText">
    <w:name w:val="annotation text"/>
    <w:basedOn w:val="Normal"/>
    <w:link w:val="CommentTextChar"/>
    <w:uiPriority w:val="99"/>
    <w:unhideWhenUsed/>
    <w:rsid w:val="002B0A05"/>
    <w:pPr>
      <w:spacing w:line="240" w:lineRule="auto"/>
    </w:pPr>
    <w:rPr>
      <w:sz w:val="20"/>
      <w:szCs w:val="20"/>
    </w:rPr>
  </w:style>
  <w:style w:type="character" w:customStyle="1" w:styleId="CommentTextChar">
    <w:name w:val="Comment Text Char"/>
    <w:basedOn w:val="DefaultParagraphFont"/>
    <w:link w:val="CommentText"/>
    <w:uiPriority w:val="99"/>
    <w:rsid w:val="002B0A05"/>
    <w:rPr>
      <w:sz w:val="20"/>
      <w:szCs w:val="20"/>
    </w:rPr>
  </w:style>
  <w:style w:type="paragraph" w:styleId="CommentSubject">
    <w:name w:val="annotation subject"/>
    <w:basedOn w:val="CommentText"/>
    <w:next w:val="CommentText"/>
    <w:link w:val="CommentSubjectChar"/>
    <w:uiPriority w:val="99"/>
    <w:semiHidden/>
    <w:unhideWhenUsed/>
    <w:rsid w:val="002B0A05"/>
    <w:rPr>
      <w:b/>
      <w:bCs/>
    </w:rPr>
  </w:style>
  <w:style w:type="character" w:customStyle="1" w:styleId="CommentSubjectChar">
    <w:name w:val="Comment Subject Char"/>
    <w:basedOn w:val="CommentTextChar"/>
    <w:link w:val="CommentSubject"/>
    <w:uiPriority w:val="99"/>
    <w:semiHidden/>
    <w:rsid w:val="002B0A05"/>
    <w:rPr>
      <w:b/>
      <w:bCs/>
      <w:sz w:val="20"/>
      <w:szCs w:val="20"/>
    </w:rPr>
  </w:style>
  <w:style w:type="character" w:styleId="UnresolvedMention">
    <w:name w:val="Unresolved Mention"/>
    <w:basedOn w:val="DefaultParagraphFont"/>
    <w:uiPriority w:val="99"/>
    <w:semiHidden/>
    <w:unhideWhenUsed/>
    <w:rsid w:val="0047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cr.org.au/accentofwom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c43c16-04dd-416f-8336-813710c8009f">
      <UserInfo>
        <DisplayName>3CR Training</DisplayName>
        <AccountId>18</AccountId>
        <AccountType/>
      </UserInfo>
    </SharedWithUsers>
    <TaxCatchAll xmlns="7fc43c16-04dd-416f-8336-813710c8009f" xsi:nil="true"/>
    <lcf76f155ced4ddcb4097134ff3c332f xmlns="e257d347-cfdc-45ae-8b8a-fdf5ed1bb9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76145FEE5844C9E5C85D0D5515503" ma:contentTypeVersion="15" ma:contentTypeDescription="Create a new document." ma:contentTypeScope="" ma:versionID="2d4d42f65113fdb7f9abaaa7568a1f7c">
  <xsd:schema xmlns:xsd="http://www.w3.org/2001/XMLSchema" xmlns:xs="http://www.w3.org/2001/XMLSchema" xmlns:p="http://schemas.microsoft.com/office/2006/metadata/properties" xmlns:ns2="e257d347-cfdc-45ae-8b8a-fdf5ed1bb9c1" xmlns:ns3="7fc43c16-04dd-416f-8336-813710c8009f" targetNamespace="http://schemas.microsoft.com/office/2006/metadata/properties" ma:root="true" ma:fieldsID="ab7b6aac4b4bb5031e070955030c6a0c" ns2:_="" ns3:_="">
    <xsd:import namespace="e257d347-cfdc-45ae-8b8a-fdf5ed1bb9c1"/>
    <xsd:import namespace="7fc43c16-04dd-416f-8336-813710c80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d347-cfdc-45ae-8b8a-fdf5ed1bb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447117-4931-4e87-b030-e565d1af44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43c16-04dd-416f-8336-813710c800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1b1f1f-0480-4178-ab60-0d38e96ebe4a}" ma:internalName="TaxCatchAll" ma:showField="CatchAllData" ma:web="7fc43c16-04dd-416f-8336-813710c800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52AA9-F85F-4662-9492-F3DD1840E5EE}">
  <ds:schemaRefs>
    <ds:schemaRef ds:uri="http://schemas.microsoft.com/office/2006/metadata/properties"/>
    <ds:schemaRef ds:uri="http://schemas.microsoft.com/office/infopath/2007/PartnerControls"/>
    <ds:schemaRef ds:uri="7fc43c16-04dd-416f-8336-813710c8009f"/>
    <ds:schemaRef ds:uri="e257d347-cfdc-45ae-8b8a-fdf5ed1bb9c1"/>
  </ds:schemaRefs>
</ds:datastoreItem>
</file>

<file path=customXml/itemProps2.xml><?xml version="1.0" encoding="utf-8"?>
<ds:datastoreItem xmlns:ds="http://schemas.openxmlformats.org/officeDocument/2006/customXml" ds:itemID="{794D7271-7178-4432-928B-9C091A18A034}">
  <ds:schemaRefs>
    <ds:schemaRef ds:uri="http://schemas.microsoft.com/sharepoint/v3/contenttype/forms"/>
  </ds:schemaRefs>
</ds:datastoreItem>
</file>

<file path=customXml/itemProps3.xml><?xml version="1.0" encoding="utf-8"?>
<ds:datastoreItem xmlns:ds="http://schemas.openxmlformats.org/officeDocument/2006/customXml" ds:itemID="{72D7AF67-9745-4F1E-B29C-3B2819277253}"/>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Jiselle Hanna (DJCS)</dc:creator>
  <cp:lastModifiedBy>Jiselle Hanna</cp:lastModifiedBy>
  <cp:revision>2</cp:revision>
  <dcterms:created xsi:type="dcterms:W3CDTF">2024-07-10T06:06:00Z</dcterms:created>
  <dcterms:modified xsi:type="dcterms:W3CDTF">2024-07-10T06:06:00Z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0x01010071176145FEE5844C9E5C85D0D5515503</vt:lpwstr>
  </property>
  <property fmtid="{D5CDD505-2E9C-101B-9397-08002B2CF9AE}" pid="3" name="MediaServiceImageTags">
    <vt:lpwstr/>
  </property>
</Properties>
</file>